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A0" w:rsidRDefault="000062A0" w:rsidP="000062A0">
      <w:pPr>
        <w:spacing w:after="0" w:line="240" w:lineRule="auto"/>
        <w:rPr>
          <w:rFonts w:ascii="Times New Roman" w:hAnsi="Times New Roman" w:cs="Times New Roman"/>
          <w:lang w:eastAsia="en-US"/>
        </w:rPr>
      </w:pPr>
    </w:p>
    <w:p w:rsidR="000062A0" w:rsidRDefault="000062A0" w:rsidP="000062A0">
      <w:pPr>
        <w:jc w:val="center"/>
        <w:rPr>
          <w:b/>
          <w:bCs/>
          <w:sz w:val="24"/>
          <w:szCs w:val="24"/>
        </w:rPr>
      </w:pPr>
      <w:r w:rsidRPr="00A91ED8">
        <w:rPr>
          <w:highlight w:val="yellow"/>
        </w:rPr>
        <w:t>COMPANY</w:t>
      </w:r>
    </w:p>
    <w:p w:rsidR="000062A0" w:rsidRDefault="00923D52" w:rsidP="000062A0">
      <w:pPr>
        <w:jc w:val="center"/>
        <w:rPr>
          <w:b/>
          <w:bCs/>
          <w:sz w:val="24"/>
          <w:szCs w:val="24"/>
        </w:rPr>
      </w:pPr>
      <w:r>
        <w:rPr>
          <w:b/>
          <w:bCs/>
          <w:sz w:val="24"/>
          <w:szCs w:val="24"/>
        </w:rPr>
        <w:t xml:space="preserve">Non-Medical </w:t>
      </w:r>
      <w:r w:rsidR="000062A0">
        <w:rPr>
          <w:b/>
          <w:bCs/>
          <w:sz w:val="24"/>
          <w:szCs w:val="24"/>
        </w:rPr>
        <w:t>Face Mask</w:t>
      </w:r>
      <w:r w:rsidR="00F51B17">
        <w:rPr>
          <w:b/>
          <w:bCs/>
          <w:sz w:val="24"/>
          <w:szCs w:val="24"/>
        </w:rPr>
        <w:t xml:space="preserve"> or Covering</w:t>
      </w:r>
      <w:r w:rsidR="000062A0">
        <w:rPr>
          <w:b/>
          <w:bCs/>
          <w:sz w:val="24"/>
          <w:szCs w:val="24"/>
        </w:rPr>
        <w:t xml:space="preserve"> Policy</w:t>
      </w:r>
    </w:p>
    <w:p w:rsidR="000062A0" w:rsidRPr="00964DDA" w:rsidRDefault="00964DDA" w:rsidP="000062A0">
      <w:pPr>
        <w:rPr>
          <w:b/>
          <w:sz w:val="24"/>
          <w:szCs w:val="24"/>
        </w:rPr>
      </w:pPr>
      <w:r w:rsidRPr="00964DDA">
        <w:rPr>
          <w:b/>
          <w:sz w:val="24"/>
          <w:szCs w:val="24"/>
        </w:rPr>
        <w:t>Purpose</w:t>
      </w:r>
    </w:p>
    <w:p w:rsidR="00964DDA" w:rsidRDefault="000062A0" w:rsidP="000062A0">
      <w:r w:rsidRPr="00A91ED8">
        <w:rPr>
          <w:highlight w:val="yellow"/>
        </w:rPr>
        <w:t>COMPANY</w:t>
      </w:r>
      <w:r>
        <w:t xml:space="preserve"> will be reopening our office in accordance with best practice guidelines available.  This mask policy is for the protection of </w:t>
      </w:r>
      <w:r w:rsidR="00F51B17">
        <w:t xml:space="preserve">everyone </w:t>
      </w:r>
      <w:r w:rsidR="00794D6F">
        <w:t>at</w:t>
      </w:r>
      <w:r w:rsidR="00F51B17">
        <w:t xml:space="preserve"> the workplace</w:t>
      </w:r>
      <w:r w:rsidR="00794D6F">
        <w:t>.</w:t>
      </w:r>
    </w:p>
    <w:p w:rsidR="00964DDA" w:rsidRPr="00964DDA" w:rsidRDefault="00964DDA" w:rsidP="000062A0">
      <w:pPr>
        <w:rPr>
          <w:b/>
        </w:rPr>
      </w:pPr>
      <w:r w:rsidRPr="00964DDA">
        <w:rPr>
          <w:b/>
        </w:rPr>
        <w:t>Scope</w:t>
      </w:r>
    </w:p>
    <w:p w:rsidR="00964DDA" w:rsidRDefault="00F51B17" w:rsidP="000062A0">
      <w:r>
        <w:t>This pollicy must be followed by all employees and visitors</w:t>
      </w:r>
      <w:r w:rsidR="00794D6F">
        <w:t xml:space="preserve"> who enter the workplace (including any office, building, or facility)</w:t>
      </w:r>
      <w:r>
        <w:t xml:space="preserve">.  </w:t>
      </w:r>
    </w:p>
    <w:p w:rsidR="00F51B17" w:rsidRPr="00F51B17" w:rsidRDefault="00F51B17" w:rsidP="000062A0">
      <w:pPr>
        <w:rPr>
          <w:b/>
        </w:rPr>
      </w:pPr>
      <w:r w:rsidRPr="00F51B17">
        <w:rPr>
          <w:b/>
        </w:rPr>
        <w:t>Definition</w:t>
      </w:r>
    </w:p>
    <w:p w:rsidR="00F51B17" w:rsidRDefault="008165BB" w:rsidP="000062A0">
      <w:r>
        <w:t xml:space="preserve">The face mask or covering is </w:t>
      </w:r>
      <w:r w:rsidR="00F51B17">
        <w:t xml:space="preserve">non-medical and used as </w:t>
      </w:r>
      <w:r w:rsidR="00F51B17" w:rsidRPr="00F51B17">
        <w:t>one of the effective ways to prevent the spread of the</w:t>
      </w:r>
      <w:r w:rsidR="00F51B17">
        <w:t xml:space="preserve"> </w:t>
      </w:r>
      <w:r w:rsidR="00F51B17" w:rsidRPr="00F51B17">
        <w:t>coronavirus.</w:t>
      </w:r>
      <w:r w:rsidR="00F51B17">
        <w:t xml:space="preserve"> </w:t>
      </w:r>
      <w:r w:rsidR="00F51B17" w:rsidRPr="00F51B17">
        <w:t>If you are infected with the coronavirus and do not know it, a mask is very good at keeping your respiratory droplets and particles from infecting others. A mask can also be fairly effective in preventing germs from getting into your nose and mouth that come from another per</w:t>
      </w:r>
      <w:r w:rsidR="00F51B17">
        <w:t xml:space="preserve">son’s respiratory droplets. </w:t>
      </w:r>
      <w:r w:rsidR="000B66A0">
        <w:t xml:space="preserve">Remember that masks </w:t>
      </w:r>
      <w:r>
        <w:t>or coverings are not effective on their</w:t>
      </w:r>
      <w:r w:rsidR="000B66A0">
        <w:t xml:space="preserve"> own and should be used in conjunction with effective hand washing,</w:t>
      </w:r>
      <w:r>
        <w:t xml:space="preserve"> proper</w:t>
      </w:r>
      <w:r w:rsidR="000B66A0">
        <w:t xml:space="preserve"> social distancing, and cough and sneeze etiquette.</w:t>
      </w:r>
    </w:p>
    <w:p w:rsidR="00F51B17" w:rsidRPr="00F51B17" w:rsidRDefault="00F51B17" w:rsidP="000062A0">
      <w:pPr>
        <w:rPr>
          <w:b/>
        </w:rPr>
      </w:pPr>
      <w:r w:rsidRPr="00F51B17">
        <w:rPr>
          <w:b/>
        </w:rPr>
        <w:t xml:space="preserve">Procedure </w:t>
      </w:r>
    </w:p>
    <w:p w:rsidR="008165BB" w:rsidRDefault="008165BB" w:rsidP="00F51B17">
      <w:pPr>
        <w:rPr>
          <w:u w:val="single"/>
        </w:rPr>
      </w:pPr>
      <w:r>
        <w:rPr>
          <w:u w:val="single"/>
        </w:rPr>
        <w:t>Singage</w:t>
      </w:r>
    </w:p>
    <w:p w:rsidR="008165BB" w:rsidRDefault="008165BB" w:rsidP="008165BB">
      <w:r>
        <w:t>Signs must be</w:t>
      </w:r>
      <w:r w:rsidRPr="00964DDA">
        <w:rPr>
          <w:lang w:val="en-US"/>
        </w:rPr>
        <w:t xml:space="preserve"> posted</w:t>
      </w:r>
      <w:r>
        <w:rPr>
          <w:lang w:val="en-US"/>
        </w:rPr>
        <w:t xml:space="preserve"> and kept</w:t>
      </w:r>
      <w:r w:rsidRPr="00964DDA">
        <w:rPr>
          <w:lang w:val="en-US"/>
        </w:rPr>
        <w:t xml:space="preserve"> at all entrances re</w:t>
      </w:r>
      <w:r>
        <w:rPr>
          <w:lang w:val="en-US"/>
        </w:rPr>
        <w:t>minding everyone to wear a mask when they enter.</w:t>
      </w:r>
    </w:p>
    <w:p w:rsidR="00923D52" w:rsidRPr="00923D52" w:rsidRDefault="00923D52" w:rsidP="00F51B17">
      <w:pPr>
        <w:rPr>
          <w:u w:val="single"/>
        </w:rPr>
      </w:pPr>
      <w:r w:rsidRPr="00923D52">
        <w:rPr>
          <w:u w:val="single"/>
        </w:rPr>
        <w:t>When to wear a mask</w:t>
      </w:r>
    </w:p>
    <w:p w:rsidR="00F51B17" w:rsidRDefault="00F51B17" w:rsidP="00F51B17">
      <w:r>
        <w:t xml:space="preserve">When you enter the workplace, you must be wearing a face covering (i.e., non-medical mask, like a cloth mask). Whenever physical distancing is a challenge, you must wear a face covering. </w:t>
      </w:r>
      <w:r w:rsidR="00923D52">
        <w:t xml:space="preserve">You must also use a face covering when utilizing a vehicle operate as part of the business, including taxis and rideshares, etc. </w:t>
      </w:r>
    </w:p>
    <w:p w:rsidR="000062A0" w:rsidRDefault="00923D52" w:rsidP="00923D52">
      <w:pPr>
        <w:rPr>
          <w:u w:val="single"/>
        </w:rPr>
      </w:pPr>
      <w:r w:rsidRPr="00923D52">
        <w:rPr>
          <w:u w:val="single"/>
        </w:rPr>
        <w:t>When not to wear a mask</w:t>
      </w:r>
    </w:p>
    <w:p w:rsidR="00923D52" w:rsidRDefault="00923D52" w:rsidP="00923D52">
      <w:r w:rsidRPr="00923D52">
        <w:t xml:space="preserve">You do not need </w:t>
      </w:r>
      <w:r>
        <w:t xml:space="preserve">to wear a face covering or require any supporting </w:t>
      </w:r>
      <w:r w:rsidRPr="00923D52">
        <w:t xml:space="preserve">medical documentation </w:t>
      </w:r>
      <w:r>
        <w:t xml:space="preserve">for </w:t>
      </w:r>
      <w:r w:rsidRPr="00923D52">
        <w:t>any of the exceptions below</w:t>
      </w:r>
      <w:r>
        <w:t>.</w:t>
      </w:r>
    </w:p>
    <w:p w:rsidR="00923D52" w:rsidRDefault="00923D52" w:rsidP="00923D52">
      <w:pPr>
        <w:numPr>
          <w:ilvl w:val="0"/>
          <w:numId w:val="3"/>
        </w:numPr>
        <w:rPr>
          <w:lang w:val="en-US"/>
        </w:rPr>
      </w:pPr>
      <w:r>
        <w:rPr>
          <w:lang w:val="en-US"/>
        </w:rPr>
        <w:t>Are under the age of 2</w:t>
      </w:r>
    </w:p>
    <w:p w:rsidR="00923D52" w:rsidRPr="00923D52" w:rsidRDefault="00923D52" w:rsidP="00923D52">
      <w:pPr>
        <w:numPr>
          <w:ilvl w:val="0"/>
          <w:numId w:val="3"/>
        </w:numPr>
        <w:rPr>
          <w:lang w:val="en-US"/>
        </w:rPr>
      </w:pPr>
      <w:r>
        <w:rPr>
          <w:lang w:val="en-US"/>
        </w:rPr>
        <w:t>H</w:t>
      </w:r>
      <w:r w:rsidRPr="00923D52">
        <w:rPr>
          <w:lang w:val="en-US"/>
        </w:rPr>
        <w:t>a</w:t>
      </w:r>
      <w:bookmarkStart w:id="0" w:name="_GoBack"/>
      <w:bookmarkEnd w:id="0"/>
      <w:r w:rsidRPr="00923D52">
        <w:rPr>
          <w:lang w:val="en-US"/>
        </w:rPr>
        <w:t>ve a medical condition that inhibits your ability to wear a face covering</w:t>
      </w:r>
    </w:p>
    <w:p w:rsidR="00923D52" w:rsidRPr="00923D52" w:rsidRDefault="00923D52" w:rsidP="00923D52">
      <w:pPr>
        <w:numPr>
          <w:ilvl w:val="0"/>
          <w:numId w:val="3"/>
        </w:numPr>
        <w:rPr>
          <w:lang w:val="en-US"/>
        </w:rPr>
      </w:pPr>
      <w:r>
        <w:rPr>
          <w:lang w:val="en-US"/>
        </w:rPr>
        <w:t>A</w:t>
      </w:r>
      <w:r w:rsidRPr="00923D52">
        <w:rPr>
          <w:lang w:val="en-US"/>
        </w:rPr>
        <w:t>re unable to put on or remove your face covering without help from someone else</w:t>
      </w:r>
    </w:p>
    <w:p w:rsidR="00923D52" w:rsidRPr="00923D52" w:rsidRDefault="00923D52" w:rsidP="00923D52">
      <w:pPr>
        <w:numPr>
          <w:ilvl w:val="0"/>
          <w:numId w:val="3"/>
        </w:numPr>
        <w:rPr>
          <w:lang w:val="en-US"/>
        </w:rPr>
      </w:pPr>
      <w:r>
        <w:rPr>
          <w:lang w:val="en-US"/>
        </w:rPr>
        <w:t>A</w:t>
      </w:r>
      <w:r w:rsidRPr="00923D52">
        <w:rPr>
          <w:lang w:val="en-US"/>
        </w:rPr>
        <w:t xml:space="preserve">re receiving accommodations according to the </w:t>
      </w:r>
      <w:r w:rsidRPr="00923D52">
        <w:rPr>
          <w:i/>
          <w:iCs/>
          <w:lang w:val="en-US"/>
        </w:rPr>
        <w:t>Accessibility for Ontarians with Disabilities Act, 2005</w:t>
      </w:r>
      <w:r w:rsidRPr="00923D52">
        <w:rPr>
          <w:lang w:val="en-US"/>
        </w:rPr>
        <w:t xml:space="preserve"> or the </w:t>
      </w:r>
      <w:r w:rsidRPr="00923D52">
        <w:rPr>
          <w:i/>
          <w:iCs/>
          <w:lang w:val="en-US"/>
        </w:rPr>
        <w:t>Human Rights Code</w:t>
      </w:r>
    </w:p>
    <w:p w:rsidR="00923D52" w:rsidRPr="00923D52" w:rsidRDefault="00923D52" w:rsidP="00923D52">
      <w:r w:rsidRPr="00923D52">
        <w:t xml:space="preserve">You </w:t>
      </w:r>
      <w:r>
        <w:t>also are not required</w:t>
      </w:r>
      <w:r w:rsidRPr="00923D52">
        <w:t xml:space="preserve"> to wear a face covering when you are working in an area that allows you to maintain a distance of at least 2 metres </w:t>
      </w:r>
      <w:r>
        <w:t xml:space="preserve">(6 ft.) </w:t>
      </w:r>
      <w:r w:rsidRPr="00923D52">
        <w:t>from anyone else while you are indoors.</w:t>
      </w:r>
    </w:p>
    <w:p w:rsidR="00923D52" w:rsidRPr="00923D52" w:rsidRDefault="00DD588E" w:rsidP="00923D52">
      <w:pPr>
        <w:rPr>
          <w:rFonts w:ascii="Times New Roman" w:hAnsi="Times New Roman" w:cs="Times New Roman"/>
          <w:u w:val="single"/>
          <w:lang w:eastAsia="en-US"/>
        </w:rPr>
      </w:pPr>
      <w:r>
        <w:rPr>
          <w:rFonts w:ascii="Times New Roman" w:hAnsi="Times New Roman" w:cs="Times New Roman"/>
          <w:u w:val="single"/>
          <w:lang w:eastAsia="en-US"/>
        </w:rPr>
        <w:lastRenderedPageBreak/>
        <w:t>The</w:t>
      </w:r>
      <w:r w:rsidR="00923D52" w:rsidRPr="00923D52">
        <w:rPr>
          <w:rFonts w:ascii="Times New Roman" w:hAnsi="Times New Roman" w:cs="Times New Roman"/>
          <w:u w:val="single"/>
          <w:lang w:eastAsia="en-US"/>
        </w:rPr>
        <w:t xml:space="preserve"> use </w:t>
      </w:r>
      <w:r>
        <w:rPr>
          <w:rFonts w:ascii="Times New Roman" w:hAnsi="Times New Roman" w:cs="Times New Roman"/>
          <w:u w:val="single"/>
          <w:lang w:eastAsia="en-US"/>
        </w:rPr>
        <w:t>of</w:t>
      </w:r>
      <w:r w:rsidR="00923D52" w:rsidRPr="00923D52">
        <w:rPr>
          <w:rFonts w:ascii="Times New Roman" w:hAnsi="Times New Roman" w:cs="Times New Roman"/>
          <w:u w:val="single"/>
          <w:lang w:eastAsia="en-US"/>
        </w:rPr>
        <w:t xml:space="preserve"> non-medical face mask</w:t>
      </w:r>
      <w:r>
        <w:rPr>
          <w:rFonts w:ascii="Times New Roman" w:hAnsi="Times New Roman" w:cs="Times New Roman"/>
          <w:u w:val="single"/>
          <w:lang w:eastAsia="en-US"/>
        </w:rPr>
        <w:t>s</w:t>
      </w:r>
      <w:r w:rsidR="00923D52" w:rsidRPr="00923D52">
        <w:rPr>
          <w:rFonts w:ascii="Times New Roman" w:hAnsi="Times New Roman" w:cs="Times New Roman"/>
          <w:u w:val="single"/>
          <w:lang w:eastAsia="en-US"/>
        </w:rPr>
        <w:t xml:space="preserve"> or covering</w:t>
      </w:r>
      <w:r>
        <w:rPr>
          <w:rFonts w:ascii="Times New Roman" w:hAnsi="Times New Roman" w:cs="Times New Roman"/>
          <w:u w:val="single"/>
          <w:lang w:eastAsia="en-US"/>
        </w:rPr>
        <w:t>s</w:t>
      </w:r>
    </w:p>
    <w:p w:rsidR="009A2045" w:rsidRPr="009A2045" w:rsidRDefault="009A2045" w:rsidP="000B66A0">
      <w:pPr>
        <w:pStyle w:val="ListParagraph"/>
        <w:numPr>
          <w:ilvl w:val="0"/>
          <w:numId w:val="6"/>
        </w:numPr>
        <w:rPr>
          <w:lang w:val="en-US"/>
        </w:rPr>
      </w:pPr>
      <w:r>
        <w:rPr>
          <w:b/>
          <w:lang w:val="en-US"/>
        </w:rPr>
        <w:t xml:space="preserve">Material – </w:t>
      </w:r>
      <w:r w:rsidRPr="000B66A0">
        <w:rPr>
          <w:lang w:val="en-US"/>
        </w:rPr>
        <w:t>The mask or covering should be made of at least two layers of tightly woven</w:t>
      </w:r>
      <w:r>
        <w:rPr>
          <w:lang w:val="en-US"/>
        </w:rPr>
        <w:t xml:space="preserve"> </w:t>
      </w:r>
      <w:r w:rsidRPr="000B66A0">
        <w:rPr>
          <w:lang w:val="en-US"/>
        </w:rPr>
        <w:t xml:space="preserve">material (such as cotton or linen) and be large enough to completely and comfortably cover the nose and mouth without gaping or creating any openings where droplets </w:t>
      </w:r>
      <w:r>
        <w:rPr>
          <w:lang w:val="en-US"/>
        </w:rPr>
        <w:t>can</w:t>
      </w:r>
      <w:r w:rsidRPr="000B66A0">
        <w:rPr>
          <w:lang w:val="en-US"/>
        </w:rPr>
        <w:t xml:space="preserve"> escape.</w:t>
      </w:r>
      <w:r>
        <w:rPr>
          <w:lang w:val="en-US"/>
        </w:rPr>
        <w:t xml:space="preserve"> The material should also allow for easy breathing.</w:t>
      </w:r>
      <w:r w:rsidRPr="009A2045">
        <w:t xml:space="preserve"> Some masks also include a pocket to accommodate a paper towel or disposable coffee filter, for</w:t>
      </w:r>
      <w:r>
        <w:t xml:space="preserve"> an</w:t>
      </w:r>
      <w:r w:rsidRPr="009A2045">
        <w:t xml:space="preserve"> increased benefit. </w:t>
      </w:r>
      <w:r w:rsidRPr="009A2045">
        <w:rPr>
          <w:i/>
        </w:rPr>
        <w:t>According to the Public Health Canada, medical masks, including surgical, medical procedure face masks and respirators (like N95 masks), must be kept for health care workers and others providing direct care to COVID-19 patients. Additionally, m</w:t>
      </w:r>
      <w:r w:rsidRPr="009A2045">
        <w:rPr>
          <w:bCs/>
          <w:i/>
        </w:rPr>
        <w:t xml:space="preserve">asks with exhalation valves are </w:t>
      </w:r>
      <w:r w:rsidRPr="009A2045">
        <w:rPr>
          <w:bCs/>
          <w:i/>
          <w:u w:val="single"/>
        </w:rPr>
        <w:t>not</w:t>
      </w:r>
      <w:r w:rsidRPr="009A2045">
        <w:rPr>
          <w:bCs/>
          <w:i/>
        </w:rPr>
        <w:t xml:space="preserve"> recommended, because they don't protect others from COVID-19 and don't limit the spread of the virus.</w:t>
      </w:r>
      <w:r>
        <w:br/>
      </w:r>
    </w:p>
    <w:p w:rsidR="00923D52" w:rsidRDefault="000B66A0" w:rsidP="000B66A0">
      <w:pPr>
        <w:pStyle w:val="ListParagraph"/>
        <w:numPr>
          <w:ilvl w:val="0"/>
          <w:numId w:val="6"/>
        </w:numPr>
        <w:rPr>
          <w:lang w:val="en-US"/>
        </w:rPr>
      </w:pPr>
      <w:r w:rsidRPr="000B66A0">
        <w:rPr>
          <w:b/>
          <w:lang w:val="en-US"/>
        </w:rPr>
        <w:t>Fit</w:t>
      </w:r>
      <w:r>
        <w:rPr>
          <w:b/>
          <w:lang w:val="en-US"/>
        </w:rPr>
        <w:t xml:space="preserve"> – </w:t>
      </w:r>
      <w:r w:rsidRPr="000B66A0">
        <w:rPr>
          <w:lang w:val="en-US"/>
        </w:rPr>
        <w:t>The mask or covering should be</w:t>
      </w:r>
      <w:r w:rsidR="00923D52" w:rsidRPr="000B66A0">
        <w:rPr>
          <w:lang w:val="en-US"/>
        </w:rPr>
        <w:t xml:space="preserve"> securely</w:t>
      </w:r>
      <w:r w:rsidRPr="000B66A0">
        <w:rPr>
          <w:lang w:val="en-US"/>
        </w:rPr>
        <w:t xml:space="preserve"> fit</w:t>
      </w:r>
      <w:r w:rsidR="00923D52" w:rsidRPr="000B66A0">
        <w:rPr>
          <w:lang w:val="en-US"/>
        </w:rPr>
        <w:t xml:space="preserve"> to the head with ties or ear loops</w:t>
      </w:r>
      <w:r w:rsidRPr="000B66A0">
        <w:rPr>
          <w:lang w:val="en-US"/>
        </w:rPr>
        <w:t xml:space="preserve"> and should </w:t>
      </w:r>
      <w:r w:rsidR="00923D52" w:rsidRPr="000B66A0">
        <w:rPr>
          <w:lang w:val="en-US"/>
        </w:rPr>
        <w:t>maintain their shape after washing and drying</w:t>
      </w:r>
      <w:r w:rsidRPr="000B66A0">
        <w:rPr>
          <w:lang w:val="en-US"/>
        </w:rPr>
        <w:t xml:space="preserve">. </w:t>
      </w:r>
      <w:r w:rsidR="00794D6F">
        <w:rPr>
          <w:lang w:val="en-US"/>
        </w:rPr>
        <w:br/>
      </w:r>
    </w:p>
    <w:p w:rsidR="000B66A0" w:rsidRPr="00964DDA" w:rsidRDefault="000B66A0" w:rsidP="00964DDA">
      <w:pPr>
        <w:pStyle w:val="ListParagraph"/>
        <w:numPr>
          <w:ilvl w:val="0"/>
          <w:numId w:val="6"/>
        </w:numPr>
        <w:rPr>
          <w:lang w:val="en-US"/>
        </w:rPr>
      </w:pPr>
      <w:r>
        <w:rPr>
          <w:b/>
          <w:lang w:val="en-US"/>
        </w:rPr>
        <w:t xml:space="preserve">Use </w:t>
      </w:r>
      <w:r w:rsidRPr="000B66A0">
        <w:rPr>
          <w:lang w:val="en-US"/>
        </w:rPr>
        <w:t>– When wear</w:t>
      </w:r>
      <w:r>
        <w:rPr>
          <w:lang w:val="en-US"/>
        </w:rPr>
        <w:t xml:space="preserve">ing a face covering, you should </w:t>
      </w:r>
      <w:r w:rsidRPr="000B66A0">
        <w:rPr>
          <w:lang w:val="en-US"/>
        </w:rPr>
        <w:t>wash your hands immediately before putting it on and immediately after taking it off</w:t>
      </w:r>
      <w:r>
        <w:rPr>
          <w:lang w:val="en-US"/>
        </w:rPr>
        <w:t xml:space="preserve"> thereby </w:t>
      </w:r>
      <w:r w:rsidRPr="000B66A0">
        <w:rPr>
          <w:lang w:val="en-US"/>
        </w:rPr>
        <w:t>practise good hand hygiene while yo</w:t>
      </w:r>
      <w:r>
        <w:rPr>
          <w:lang w:val="en-US"/>
        </w:rPr>
        <w:t>u are wearing the face covering. You should avoid</w:t>
      </w:r>
      <w:r w:rsidR="00964DDA">
        <w:rPr>
          <w:lang w:val="en-US"/>
        </w:rPr>
        <w:t>:</w:t>
      </w:r>
      <w:r>
        <w:rPr>
          <w:lang w:val="en-US"/>
        </w:rPr>
        <w:t xml:space="preserve"> </w:t>
      </w:r>
      <w:r w:rsidRPr="000B66A0">
        <w:rPr>
          <w:lang w:val="en-US"/>
        </w:rPr>
        <w:t>moving the m</w:t>
      </w:r>
      <w:r>
        <w:rPr>
          <w:lang w:val="en-US"/>
        </w:rPr>
        <w:t xml:space="preserve">ask around or </w:t>
      </w:r>
      <w:r w:rsidR="00964DDA">
        <w:rPr>
          <w:lang w:val="en-US"/>
        </w:rPr>
        <w:t xml:space="preserve">adjusting it often, touching the covering while using it and sharing your mask with others. Face coverings or masks should be changed when then get even slightly wet or dirty. </w:t>
      </w:r>
      <w:r w:rsidRPr="00964DDA">
        <w:rPr>
          <w:lang w:val="en-US"/>
        </w:rPr>
        <w:br/>
      </w:r>
    </w:p>
    <w:p w:rsidR="00964DDA" w:rsidRDefault="000B66A0" w:rsidP="00964DDA">
      <w:pPr>
        <w:pStyle w:val="ListParagraph"/>
        <w:numPr>
          <w:ilvl w:val="0"/>
          <w:numId w:val="6"/>
        </w:numPr>
      </w:pPr>
      <w:r w:rsidRPr="00964DDA">
        <w:rPr>
          <w:b/>
          <w:lang w:val="en-US"/>
        </w:rPr>
        <w:t>Removal and disposal</w:t>
      </w:r>
      <w:r w:rsidRPr="00964DDA">
        <w:rPr>
          <w:lang w:val="en-US"/>
        </w:rPr>
        <w:t xml:space="preserve"> – </w:t>
      </w:r>
      <w:r w:rsidR="00964DDA" w:rsidRPr="00964DDA">
        <w:rPr>
          <w:lang w:val="en-US"/>
        </w:rPr>
        <w:t xml:space="preserve">When finished using a disposable face covering or mask, you should throw it away into a lined garbage bin and wash your hands immidiately after. Do not throw any used masks on the ground. If you are using a reusable face covering or mask you should put it directly into the washing machine or a bag that can be emptied into the washing machine at a later point in the day. You should wash with other items using a hot cycle with laundry detergent, and dry thoroughly before using again. </w:t>
      </w:r>
      <w:r w:rsidR="00964DDA">
        <w:rPr>
          <w:lang w:val="en-US"/>
        </w:rPr>
        <w:t>You should also w</w:t>
      </w:r>
      <w:r w:rsidR="00964DDA" w:rsidRPr="00964DDA">
        <w:rPr>
          <w:lang w:val="en-US"/>
        </w:rPr>
        <w:t>ash your hands after putting the face covering into the laundry</w:t>
      </w:r>
      <w:r w:rsidR="00964DDA">
        <w:rPr>
          <w:lang w:val="en-US"/>
        </w:rPr>
        <w:t xml:space="preserve">. </w:t>
      </w:r>
      <w:r w:rsidR="00964DDA" w:rsidRPr="00964DDA">
        <w:t>All face coverings </w:t>
      </w:r>
      <w:r w:rsidR="00964DDA" w:rsidRPr="00794D6F">
        <w:rPr>
          <w:bCs/>
          <w:i/>
        </w:rPr>
        <w:t>that cannot be cleaned or are marketed as disposable</w:t>
      </w:r>
      <w:r w:rsidR="00964DDA" w:rsidRPr="00964DDA">
        <w:t> should be thrown out and replaced as soon as they get slightly wet, dirty or crumpled.</w:t>
      </w:r>
      <w:r w:rsidR="00964DDA" w:rsidRPr="00964DDA">
        <w:rPr>
          <w:lang w:val="en-US"/>
        </w:rPr>
        <w:br/>
      </w:r>
    </w:p>
    <w:p w:rsidR="00794D6F" w:rsidRDefault="00794D6F" w:rsidP="00794D6F">
      <w:pPr>
        <w:pStyle w:val="ListParagraph"/>
      </w:pPr>
    </w:p>
    <w:p w:rsidR="00964DDA" w:rsidRPr="00964DDA" w:rsidRDefault="00964DDA" w:rsidP="00964DDA">
      <w:pPr>
        <w:jc w:val="center"/>
        <w:rPr>
          <w:b/>
        </w:rPr>
      </w:pPr>
      <w:r w:rsidRPr="00964DDA">
        <w:rPr>
          <w:b/>
        </w:rPr>
        <w:t>Employee Agreement</w:t>
      </w:r>
    </w:p>
    <w:p w:rsidR="00964DDA" w:rsidRDefault="00964DDA" w:rsidP="00964DDA">
      <w:pPr>
        <w:spacing w:after="0" w:line="276" w:lineRule="auto"/>
        <w:jc w:val="both"/>
        <w:rPr>
          <w:rFonts w:ascii="Calibri" w:eastAsia="Calibri" w:hAnsi="Calibri" w:cs="Times New Roman"/>
          <w:lang w:val="en-US"/>
        </w:rPr>
      </w:pPr>
    </w:p>
    <w:p w:rsidR="00964DDA" w:rsidRPr="00794D6F" w:rsidRDefault="00964DDA" w:rsidP="00964DDA">
      <w:pPr>
        <w:spacing w:after="0" w:line="276" w:lineRule="auto"/>
        <w:jc w:val="both"/>
        <w:rPr>
          <w:rFonts w:ascii="Calibri" w:eastAsia="Calibri" w:hAnsi="Calibri" w:cs="Times New Roman"/>
          <w:b/>
          <w:bCs/>
        </w:rPr>
      </w:pPr>
      <w:r w:rsidRPr="00964DDA">
        <w:rPr>
          <w:rFonts w:ascii="Calibri" w:eastAsia="Calibri" w:hAnsi="Calibri" w:cs="Times New Roman"/>
          <w:lang w:val="en-US"/>
        </w:rPr>
        <w:t xml:space="preserve">I, _________________________________ (Employee’s Name) have read, understood and agree to comply with the </w:t>
      </w:r>
      <w:r w:rsidR="00794D6F">
        <w:rPr>
          <w:rFonts w:ascii="Calibri" w:eastAsia="Calibri" w:hAnsi="Calibri" w:cs="Times New Roman"/>
          <w:lang w:val="en-US"/>
        </w:rPr>
        <w:t xml:space="preserve">contents of this </w:t>
      </w:r>
      <w:r w:rsidR="00794D6F" w:rsidRPr="00794D6F">
        <w:rPr>
          <w:rFonts w:ascii="Calibri" w:eastAsia="Calibri" w:hAnsi="Calibri" w:cs="Times New Roman"/>
          <w:bCs/>
        </w:rPr>
        <w:t>Non-Medical Face Mask or Covering Policy</w:t>
      </w:r>
      <w:r w:rsidRPr="00964DDA">
        <w:rPr>
          <w:rFonts w:ascii="Calibri" w:eastAsia="Calibri" w:hAnsi="Calibri" w:cs="Times New Roman"/>
          <w:lang w:val="en-US"/>
        </w:rPr>
        <w:t>.</w:t>
      </w:r>
    </w:p>
    <w:p w:rsidR="00964DDA" w:rsidRPr="00964DDA" w:rsidRDefault="00964DDA" w:rsidP="00964DDA">
      <w:pPr>
        <w:spacing w:after="0" w:line="276" w:lineRule="auto"/>
        <w:jc w:val="both"/>
        <w:rPr>
          <w:rFonts w:ascii="Calibri" w:eastAsia="Calibri" w:hAnsi="Calibri" w:cs="Times New Roman"/>
          <w:lang w:val="en-US"/>
        </w:rPr>
      </w:pPr>
    </w:p>
    <w:p w:rsidR="00794D6F" w:rsidRDefault="00794D6F" w:rsidP="00964DDA">
      <w:pPr>
        <w:spacing w:after="0" w:line="276" w:lineRule="auto"/>
        <w:jc w:val="both"/>
        <w:rPr>
          <w:rFonts w:ascii="Calibri" w:eastAsia="Calibri" w:hAnsi="Calibri" w:cs="Times New Roman"/>
          <w:lang w:val="en-US"/>
        </w:rPr>
      </w:pPr>
    </w:p>
    <w:p w:rsidR="00794D6F" w:rsidRDefault="00794D6F" w:rsidP="00964DDA">
      <w:pPr>
        <w:spacing w:after="0" w:line="276" w:lineRule="auto"/>
        <w:jc w:val="both"/>
        <w:rPr>
          <w:rFonts w:ascii="Calibri" w:eastAsia="Calibri" w:hAnsi="Calibri" w:cs="Times New Roman"/>
          <w:lang w:val="en-US"/>
        </w:rPr>
      </w:pPr>
    </w:p>
    <w:p w:rsidR="00964DDA" w:rsidRPr="00964DDA" w:rsidRDefault="00964DDA" w:rsidP="00964DDA">
      <w:pPr>
        <w:spacing w:after="0" w:line="276" w:lineRule="auto"/>
        <w:jc w:val="both"/>
        <w:rPr>
          <w:rFonts w:ascii="Calibri" w:eastAsia="Calibri" w:hAnsi="Calibri" w:cs="Times New Roman"/>
          <w:lang w:val="en-US"/>
        </w:rPr>
      </w:pPr>
      <w:r w:rsidRPr="00964DDA">
        <w:rPr>
          <w:rFonts w:ascii="Calibri" w:eastAsia="Calibri" w:hAnsi="Calibri" w:cs="Times New Roman"/>
          <w:lang w:val="en-US"/>
        </w:rPr>
        <w:t>Employee’s Signature: __________________________</w:t>
      </w:r>
      <w:r w:rsidR="00794D6F">
        <w:rPr>
          <w:rFonts w:ascii="Calibri" w:eastAsia="Calibri" w:hAnsi="Calibri" w:cs="Times New Roman"/>
          <w:lang w:val="en-US"/>
        </w:rPr>
        <w:t xml:space="preserve">                             </w:t>
      </w:r>
      <w:r w:rsidRPr="00964DDA">
        <w:rPr>
          <w:rFonts w:ascii="Calibri" w:eastAsia="Calibri" w:hAnsi="Calibri" w:cs="Times New Roman"/>
          <w:lang w:val="en-US"/>
        </w:rPr>
        <w:t>Date: ___</w:t>
      </w:r>
      <w:r w:rsidR="00794D6F">
        <w:rPr>
          <w:rFonts w:ascii="Calibri" w:eastAsia="Calibri" w:hAnsi="Calibri" w:cs="Times New Roman"/>
          <w:lang w:val="en-US"/>
        </w:rPr>
        <w:t>________________</w:t>
      </w:r>
    </w:p>
    <w:p w:rsidR="00964DDA" w:rsidRPr="00964DDA" w:rsidRDefault="00964DDA" w:rsidP="00964DDA">
      <w:pPr>
        <w:spacing w:after="0" w:line="276" w:lineRule="auto"/>
        <w:jc w:val="both"/>
        <w:rPr>
          <w:rFonts w:ascii="Calibri" w:eastAsia="Calibri" w:hAnsi="Calibri" w:cs="Times New Roman"/>
          <w:lang w:val="en-US"/>
        </w:rPr>
      </w:pPr>
      <w:r w:rsidRPr="00964DDA">
        <w:rPr>
          <w:rFonts w:ascii="Calibri" w:eastAsia="Calibri" w:hAnsi="Calibri" w:cs="Times New Roman"/>
          <w:lang w:val="en-US"/>
        </w:rPr>
        <w:t xml:space="preserve">     </w:t>
      </w:r>
    </w:p>
    <w:p w:rsidR="00DF567B" w:rsidRDefault="00DF567B" w:rsidP="00964DDA"/>
    <w:sectPr w:rsidR="00DF5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68A2"/>
    <w:multiLevelType w:val="hybridMultilevel"/>
    <w:tmpl w:val="D2546986"/>
    <w:lvl w:ilvl="0" w:tplc="1009000F">
      <w:start w:val="1"/>
      <w:numFmt w:val="decimal"/>
      <w:lvlText w:val="%1."/>
      <w:lvlJc w:val="left"/>
      <w:pPr>
        <w:tabs>
          <w:tab w:val="num" w:pos="720"/>
        </w:tabs>
        <w:ind w:left="720" w:hanging="360"/>
      </w:pPr>
      <w:rPr>
        <w:rFonts w:hint="default"/>
      </w:rPr>
    </w:lvl>
    <w:lvl w:ilvl="1" w:tplc="131C8DD0" w:tentative="1">
      <w:start w:val="1"/>
      <w:numFmt w:val="bullet"/>
      <w:lvlText w:val="•"/>
      <w:lvlJc w:val="left"/>
      <w:pPr>
        <w:tabs>
          <w:tab w:val="num" w:pos="1440"/>
        </w:tabs>
        <w:ind w:left="1440" w:hanging="360"/>
      </w:pPr>
      <w:rPr>
        <w:rFonts w:ascii="Arial" w:hAnsi="Arial" w:hint="default"/>
      </w:rPr>
    </w:lvl>
    <w:lvl w:ilvl="2" w:tplc="D1C89128" w:tentative="1">
      <w:start w:val="1"/>
      <w:numFmt w:val="bullet"/>
      <w:lvlText w:val="•"/>
      <w:lvlJc w:val="left"/>
      <w:pPr>
        <w:tabs>
          <w:tab w:val="num" w:pos="2160"/>
        </w:tabs>
        <w:ind w:left="2160" w:hanging="360"/>
      </w:pPr>
      <w:rPr>
        <w:rFonts w:ascii="Arial" w:hAnsi="Arial" w:hint="default"/>
      </w:rPr>
    </w:lvl>
    <w:lvl w:ilvl="3" w:tplc="50DC90CE" w:tentative="1">
      <w:start w:val="1"/>
      <w:numFmt w:val="bullet"/>
      <w:lvlText w:val="•"/>
      <w:lvlJc w:val="left"/>
      <w:pPr>
        <w:tabs>
          <w:tab w:val="num" w:pos="2880"/>
        </w:tabs>
        <w:ind w:left="2880" w:hanging="360"/>
      </w:pPr>
      <w:rPr>
        <w:rFonts w:ascii="Arial" w:hAnsi="Arial" w:hint="default"/>
      </w:rPr>
    </w:lvl>
    <w:lvl w:ilvl="4" w:tplc="A8786F30" w:tentative="1">
      <w:start w:val="1"/>
      <w:numFmt w:val="bullet"/>
      <w:lvlText w:val="•"/>
      <w:lvlJc w:val="left"/>
      <w:pPr>
        <w:tabs>
          <w:tab w:val="num" w:pos="3600"/>
        </w:tabs>
        <w:ind w:left="3600" w:hanging="360"/>
      </w:pPr>
      <w:rPr>
        <w:rFonts w:ascii="Arial" w:hAnsi="Arial" w:hint="default"/>
      </w:rPr>
    </w:lvl>
    <w:lvl w:ilvl="5" w:tplc="F6721304" w:tentative="1">
      <w:start w:val="1"/>
      <w:numFmt w:val="bullet"/>
      <w:lvlText w:val="•"/>
      <w:lvlJc w:val="left"/>
      <w:pPr>
        <w:tabs>
          <w:tab w:val="num" w:pos="4320"/>
        </w:tabs>
        <w:ind w:left="4320" w:hanging="360"/>
      </w:pPr>
      <w:rPr>
        <w:rFonts w:ascii="Arial" w:hAnsi="Arial" w:hint="default"/>
      </w:rPr>
    </w:lvl>
    <w:lvl w:ilvl="6" w:tplc="FE140E28" w:tentative="1">
      <w:start w:val="1"/>
      <w:numFmt w:val="bullet"/>
      <w:lvlText w:val="•"/>
      <w:lvlJc w:val="left"/>
      <w:pPr>
        <w:tabs>
          <w:tab w:val="num" w:pos="5040"/>
        </w:tabs>
        <w:ind w:left="5040" w:hanging="360"/>
      </w:pPr>
      <w:rPr>
        <w:rFonts w:ascii="Arial" w:hAnsi="Arial" w:hint="default"/>
      </w:rPr>
    </w:lvl>
    <w:lvl w:ilvl="7" w:tplc="504840F4" w:tentative="1">
      <w:start w:val="1"/>
      <w:numFmt w:val="bullet"/>
      <w:lvlText w:val="•"/>
      <w:lvlJc w:val="left"/>
      <w:pPr>
        <w:tabs>
          <w:tab w:val="num" w:pos="5760"/>
        </w:tabs>
        <w:ind w:left="5760" w:hanging="360"/>
      </w:pPr>
      <w:rPr>
        <w:rFonts w:ascii="Arial" w:hAnsi="Arial" w:hint="default"/>
      </w:rPr>
    </w:lvl>
    <w:lvl w:ilvl="8" w:tplc="3684EB66" w:tentative="1">
      <w:start w:val="1"/>
      <w:numFmt w:val="bullet"/>
      <w:lvlText w:val="•"/>
      <w:lvlJc w:val="left"/>
      <w:pPr>
        <w:tabs>
          <w:tab w:val="num" w:pos="6480"/>
        </w:tabs>
        <w:ind w:left="6480" w:hanging="360"/>
      </w:pPr>
      <w:rPr>
        <w:rFonts w:ascii="Arial" w:hAnsi="Arial" w:hint="default"/>
      </w:rPr>
    </w:lvl>
  </w:abstractNum>
  <w:abstractNum w:abstractNumId="1">
    <w:nsid w:val="3121764B"/>
    <w:multiLevelType w:val="multilevel"/>
    <w:tmpl w:val="D01E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46DC6"/>
    <w:multiLevelType w:val="multilevel"/>
    <w:tmpl w:val="262E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F1FF0"/>
    <w:multiLevelType w:val="multilevel"/>
    <w:tmpl w:val="E610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B3F1C"/>
    <w:multiLevelType w:val="hybridMultilevel"/>
    <w:tmpl w:val="9A0A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472B2"/>
    <w:multiLevelType w:val="multilevel"/>
    <w:tmpl w:val="F4B0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F0C2F"/>
    <w:multiLevelType w:val="multilevel"/>
    <w:tmpl w:val="2028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D5828"/>
    <w:multiLevelType w:val="multilevel"/>
    <w:tmpl w:val="5818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D341DA"/>
    <w:multiLevelType w:val="multilevel"/>
    <w:tmpl w:val="1A4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1"/>
  </w:num>
  <w:num w:numId="5">
    <w:abstractNumId w:val="6"/>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87"/>
    <w:rsid w:val="000062A0"/>
    <w:rsid w:val="000B66A0"/>
    <w:rsid w:val="00794D6F"/>
    <w:rsid w:val="00805587"/>
    <w:rsid w:val="008165BB"/>
    <w:rsid w:val="00923D52"/>
    <w:rsid w:val="00964DDA"/>
    <w:rsid w:val="009A2045"/>
    <w:rsid w:val="00DD588E"/>
    <w:rsid w:val="00DF567B"/>
    <w:rsid w:val="00F5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A0"/>
    <w:pPr>
      <w:spacing w:after="160" w:line="259" w:lineRule="auto"/>
    </w:pPr>
    <w:rPr>
      <w:rFonts w:eastAsiaTheme="minorEastAsia"/>
      <w:noProof/>
      <w:lang w:val="en-CA" w:eastAsia="zh-CN"/>
    </w:rPr>
  </w:style>
  <w:style w:type="paragraph" w:styleId="Heading2">
    <w:name w:val="heading 2"/>
    <w:basedOn w:val="Normal"/>
    <w:link w:val="Heading2Char"/>
    <w:uiPriority w:val="9"/>
    <w:qFormat/>
    <w:rsid w:val="00964DDA"/>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B17"/>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paragraph" w:styleId="ListParagraph">
    <w:name w:val="List Paragraph"/>
    <w:basedOn w:val="Normal"/>
    <w:uiPriority w:val="34"/>
    <w:qFormat/>
    <w:rsid w:val="000B66A0"/>
    <w:pPr>
      <w:ind w:left="720"/>
      <w:contextualSpacing/>
    </w:pPr>
  </w:style>
  <w:style w:type="character" w:customStyle="1" w:styleId="Heading2Char">
    <w:name w:val="Heading 2 Char"/>
    <w:basedOn w:val="DefaultParagraphFont"/>
    <w:link w:val="Heading2"/>
    <w:uiPriority w:val="9"/>
    <w:rsid w:val="00964DD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2A0"/>
    <w:pPr>
      <w:spacing w:after="160" w:line="259" w:lineRule="auto"/>
    </w:pPr>
    <w:rPr>
      <w:rFonts w:eastAsiaTheme="minorEastAsia"/>
      <w:noProof/>
      <w:lang w:val="en-CA" w:eastAsia="zh-CN"/>
    </w:rPr>
  </w:style>
  <w:style w:type="paragraph" w:styleId="Heading2">
    <w:name w:val="heading 2"/>
    <w:basedOn w:val="Normal"/>
    <w:link w:val="Heading2Char"/>
    <w:uiPriority w:val="9"/>
    <w:qFormat/>
    <w:rsid w:val="00964DDA"/>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B17"/>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paragraph" w:styleId="ListParagraph">
    <w:name w:val="List Paragraph"/>
    <w:basedOn w:val="Normal"/>
    <w:uiPriority w:val="34"/>
    <w:qFormat/>
    <w:rsid w:val="000B66A0"/>
    <w:pPr>
      <w:ind w:left="720"/>
      <w:contextualSpacing/>
    </w:pPr>
  </w:style>
  <w:style w:type="character" w:customStyle="1" w:styleId="Heading2Char">
    <w:name w:val="Heading 2 Char"/>
    <w:basedOn w:val="DefaultParagraphFont"/>
    <w:link w:val="Heading2"/>
    <w:uiPriority w:val="9"/>
    <w:rsid w:val="00964DD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Cardozo</dc:creator>
  <cp:lastModifiedBy>Caroline Cardozo</cp:lastModifiedBy>
  <cp:revision>5</cp:revision>
  <dcterms:created xsi:type="dcterms:W3CDTF">2020-11-02T14:32:00Z</dcterms:created>
  <dcterms:modified xsi:type="dcterms:W3CDTF">2020-11-02T14:51:00Z</dcterms:modified>
</cp:coreProperties>
</file>